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Использование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контроля</w:t>
      </w:r>
      <w:r>
        <w:t xml:space="preserve"> </w:t>
      </w:r>
      <w:r>
        <w:t xml:space="preserve">версий</w:t>
      </w:r>
      <w:r>
        <w:t xml:space="preserve"> </w:t>
      </w:r>
      <w:r>
        <w:t xml:space="preserve">git</w:t>
      </w:r>
      <w:r>
        <w:t xml:space="preserve"> </w:t>
      </w:r>
      <w:r>
        <w:t xml:space="preserve">и</w:t>
      </w:r>
      <w:r>
        <w:t xml:space="preserve"> </w:t>
      </w:r>
      <w:r>
        <w:t xml:space="preserve">ресурса</w:t>
      </w:r>
      <w:r>
        <w:t xml:space="preserve"> </w:t>
      </w:r>
      <w:r>
        <w:t xml:space="preserve">GitHub</w:t>
      </w:r>
      <w:r>
        <w:t xml:space="preserve"> </w:t>
      </w:r>
      <w:r>
        <w:t xml:space="preserve">в</w:t>
      </w:r>
      <w:r>
        <w:t xml:space="preserve"> </w:t>
      </w:r>
      <w:r>
        <w:t xml:space="preserve">рабочем</w:t>
      </w:r>
      <w:r>
        <w:t xml:space="preserve"> </w:t>
      </w:r>
      <w:r>
        <w:t xml:space="preserve">процессе</w:t>
      </w:r>
    </w:p>
    <w:p>
      <w:pPr>
        <w:pStyle w:val="Author"/>
      </w:pPr>
      <w:r>
        <w:t xml:space="preserve">Абакумов</w:t>
      </w:r>
      <w:r>
        <w:t xml:space="preserve"> </w:t>
      </w:r>
      <w:r>
        <w:t xml:space="preserve">Егор</w:t>
      </w:r>
      <w:r>
        <w:t xml:space="preserve"> </w:t>
      </w:r>
      <w:r>
        <w:t xml:space="preserve">Александрович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и получение навыков по работе с системой контроля версий Git и ресурсом GitHub.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Провести несколько ознакомительных команд с git, настроить репозиторий для дальшейшей работы.</w:t>
      </w:r>
    </w:p>
    <w:bookmarkEnd w:id="21"/>
    <w:bookmarkStart w:id="4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Ссылка на видео выполнения работы: https://youtu.be/hrDOKldUzOw</w:t>
      </w:r>
    </w:p>
    <w:p>
      <w:pPr>
        <w:pStyle w:val="BodyText"/>
      </w:pPr>
      <w:r>
        <w:t xml:space="preserve">Начинаем с настройки рабочей области. Для этого прописываем параметры окончаний строк (иллюстр. 1).</w:t>
      </w:r>
    </w:p>
    <w:p>
      <w:pPr>
        <w:pStyle w:val="CaptionedFigure"/>
      </w:pPr>
      <w:bookmarkStart w:id="23" w:name="fig:001"/>
      <w:r>
        <w:drawing>
          <wp:inline>
            <wp:extent cx="5334000" cy="1610884"/>
            <wp:effectExtent b="0" l="0" r="0" t="0"/>
            <wp:docPr descr="Figure 1: Параметры окончаний строк" title="" id="1" name="Picture"/>
            <a:graphic>
              <a:graphicData uri="http://schemas.openxmlformats.org/drawingml/2006/picture">
                <pic:pic>
                  <pic:nvPicPr>
                    <pic:cNvPr descr="image/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Параметры окончаний строк</w:t>
      </w:r>
    </w:p>
    <w:p>
      <w:pPr>
        <w:pStyle w:val="BodyText"/>
      </w:pPr>
      <w:r>
        <w:t xml:space="preserve">Далее создаем в папке</w:t>
      </w:r>
      <w:r>
        <w:t xml:space="preserve"> </w:t>
      </w:r>
      <w:r>
        <w:t xml:space="preserve">“</w:t>
      </w:r>
      <w:r>
        <w:t xml:space="preserve">hello</w:t>
      </w:r>
      <w:r>
        <w:t xml:space="preserve">”</w:t>
      </w:r>
      <w:r>
        <w:t xml:space="preserve"> </w:t>
      </w:r>
      <w:r>
        <w:t xml:space="preserve">файл и помещаем в него текст</w:t>
      </w:r>
      <w:r>
        <w:t xml:space="preserve"> </w:t>
      </w:r>
      <w:r>
        <w:t xml:space="preserve">“</w:t>
      </w:r>
      <w:r>
        <w:t xml:space="preserve">Hello, world!</w:t>
      </w:r>
      <w:r>
        <w:t xml:space="preserve">”</w:t>
      </w:r>
      <w:r>
        <w:t xml:space="preserve">. Создаем репозиторий, индексируем изменения и отправляем первый коммит (иллюстр. 2).</w:t>
      </w:r>
    </w:p>
    <w:p>
      <w:pPr>
        <w:pStyle w:val="CaptionedFigure"/>
      </w:pPr>
      <w:bookmarkStart w:id="25" w:name="fig:002"/>
      <w:r>
        <w:drawing>
          <wp:inline>
            <wp:extent cx="5334000" cy="2753297"/>
            <wp:effectExtent b="0" l="0" r="0" t="0"/>
            <wp:docPr descr="Figure 2: Первый коммит" title="" id="1" name="Picture"/>
            <a:graphic>
              <a:graphicData uri="http://schemas.openxmlformats.org/drawingml/2006/picture">
                <pic:pic>
                  <pic:nvPicPr>
                    <pic:cNvPr descr="image/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3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Первый коммит</w:t>
      </w:r>
    </w:p>
    <w:p>
      <w:pPr>
        <w:pStyle w:val="BodyText"/>
      </w:pPr>
      <w:r>
        <w:t xml:space="preserve">Соединяем заранее созданный на GitHub пустой репозиторий и наш локальный в одно целое. Теперь отправляем новую версию в сеть командой</w:t>
      </w:r>
      <w:r>
        <w:t xml:space="preserve"> </w:t>
      </w:r>
      <w:r>
        <w:t xml:space="preserve">“</w:t>
      </w:r>
      <w:r>
        <w:t xml:space="preserve">push</w:t>
      </w:r>
      <w:r>
        <w:t xml:space="preserve">”</w:t>
      </w:r>
      <w:r>
        <w:t xml:space="preserve"> </w:t>
      </w:r>
      <w:r>
        <w:t xml:space="preserve">(иллюстр. 3).</w:t>
      </w:r>
    </w:p>
    <w:p>
      <w:pPr>
        <w:pStyle w:val="CaptionedFigure"/>
      </w:pPr>
      <w:bookmarkStart w:id="27" w:name="fig:003"/>
      <w:r>
        <w:drawing>
          <wp:inline>
            <wp:extent cx="5334000" cy="1843548"/>
            <wp:effectExtent b="0" l="0" r="0" t="0"/>
            <wp:docPr descr="Figure 3: Выгрузка репозитория на GitHub" title="" id="1" name="Picture"/>
            <a:graphic>
              <a:graphicData uri="http://schemas.openxmlformats.org/drawingml/2006/picture">
                <pic:pic>
                  <pic:nvPicPr>
                    <pic:cNvPr descr="image/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3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Выгрузка репозитория на GitHub</w:t>
      </w:r>
    </w:p>
    <w:p>
      <w:pPr>
        <w:pStyle w:val="BodyText"/>
      </w:pPr>
      <w:r>
        <w:t xml:space="preserve">Проверяем на сайте, все видим (иллюстр. 4).</w:t>
      </w:r>
    </w:p>
    <w:p>
      <w:pPr>
        <w:pStyle w:val="CaptionedFigure"/>
      </w:pPr>
      <w:bookmarkStart w:id="29" w:name="fig:004"/>
      <w:r>
        <w:drawing>
          <wp:inline>
            <wp:extent cx="5334000" cy="2144888"/>
            <wp:effectExtent b="0" l="0" r="0" t="0"/>
            <wp:docPr descr="Figure 4: Проверка GitHub" title="" id="1" name="Picture"/>
            <a:graphic>
              <a:graphicData uri="http://schemas.openxmlformats.org/drawingml/2006/picture">
                <pic:pic>
                  <pic:nvPicPr>
                    <pic:cNvPr descr="image/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4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Проверка GitHub</w:t>
      </w:r>
    </w:p>
    <w:p>
      <w:pPr>
        <w:pStyle w:val="BodyText"/>
      </w:pPr>
      <w:r>
        <w:t xml:space="preserve">Теперь изменим файл</w:t>
      </w:r>
      <w:r>
        <w:t xml:space="preserve"> </w:t>
      </w:r>
      <w:r>
        <w:t xml:space="preserve">“</w:t>
      </w:r>
      <w:r>
        <w:t xml:space="preserve">hello.html</w:t>
      </w:r>
      <w:r>
        <w:t xml:space="preserve">”</w:t>
      </w:r>
      <w:r>
        <w:t xml:space="preserve"> </w:t>
      </w:r>
      <w:r>
        <w:t xml:space="preserve">и проверим статус. Видим, что изменения не были проиндексированы – красный цвет ссылки (иллюстр. 5).</w:t>
      </w:r>
    </w:p>
    <w:p>
      <w:pPr>
        <w:pStyle w:val="CaptionedFigure"/>
      </w:pPr>
      <w:bookmarkStart w:id="31" w:name="fig:005"/>
      <w:r>
        <w:drawing>
          <wp:inline>
            <wp:extent cx="5334000" cy="3803373"/>
            <wp:effectExtent b="0" l="0" r="0" t="0"/>
            <wp:docPr descr="Figure 5: Незаиндексированы изменения" title="" id="1" name="Picture"/>
            <a:graphic>
              <a:graphicData uri="http://schemas.openxmlformats.org/drawingml/2006/picture">
                <pic:pic>
                  <pic:nvPicPr>
                    <pic:cNvPr descr="image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Незаиндексированы изменения</w:t>
      </w:r>
    </w:p>
    <w:p>
      <w:pPr>
        <w:pStyle w:val="BodyText"/>
      </w:pPr>
      <w:r>
        <w:t xml:space="preserve">Теперь командой</w:t>
      </w:r>
      <w:r>
        <w:t xml:space="preserve"> </w:t>
      </w:r>
      <w:r>
        <w:t xml:space="preserve">“</w:t>
      </w:r>
      <w:r>
        <w:t xml:space="preserve">add</w:t>
      </w:r>
      <w:r>
        <w:t xml:space="preserve">”</w:t>
      </w:r>
      <w:r>
        <w:t xml:space="preserve"> </w:t>
      </w:r>
      <w:r>
        <w:t xml:space="preserve">проиндексируем изменения и проверим статус – все успешно, теперь ссылка зеленая (иллюстр. 6).</w:t>
      </w:r>
    </w:p>
    <w:p>
      <w:pPr>
        <w:pStyle w:val="CaptionedFigure"/>
      </w:pPr>
      <w:bookmarkStart w:id="33" w:name="fig:006"/>
      <w:r>
        <w:drawing>
          <wp:inline>
            <wp:extent cx="5334000" cy="1465203"/>
            <wp:effectExtent b="0" l="0" r="0" t="0"/>
            <wp:docPr descr="Figure 6: Незаиндексированы изменения" title="" id="1" name="Picture"/>
            <a:graphic>
              <a:graphicData uri="http://schemas.openxmlformats.org/drawingml/2006/picture">
                <pic:pic>
                  <pic:nvPicPr>
                    <pic:cNvPr descr="image/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5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Незаиндексированы изменения</w:t>
      </w:r>
    </w:p>
    <w:p>
      <w:pPr>
        <w:pStyle w:val="BodyText"/>
      </w:pPr>
      <w:r>
        <w:t xml:space="preserve">Добавим к тексту в файле стандартные теги</w:t>
      </w:r>
      <w:r>
        <w:t xml:space="preserve"> </w:t>
      </w:r>
      <w:r>
        <w:t xml:space="preserve">“</w:t>
      </w:r>
      <w:r>
        <w:t xml:space="preserve">body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html</w:t>
      </w:r>
      <w:r>
        <w:t xml:space="preserve">”</w:t>
      </w:r>
      <w:r>
        <w:t xml:space="preserve"> </w:t>
      </w:r>
      <w:r>
        <w:t xml:space="preserve">(иллюстр. 7), после чего проиндексируем изменения и снова модифицируем файл, добавив еще и тег заголовка</w:t>
      </w:r>
      <w:r>
        <w:t xml:space="preserve"> </w:t>
      </w:r>
      <w:r>
        <w:t xml:space="preserve">“</w:t>
      </w:r>
      <w:r>
        <w:t xml:space="preserve">head</w:t>
      </w:r>
      <w:r>
        <w:t xml:space="preserve">”</w:t>
      </w:r>
      <w:r>
        <w:t xml:space="preserve"> </w:t>
      </w:r>
      <w:r>
        <w:t xml:space="preserve">(иллюстр. 8). Теперь видим в статусе, что есть проиндексированные и непроиндексироанные изменения (иллюстр. 9). После коммита остались только непроиндексированные, которые мы также сохраняем (иллюстр. 10).</w:t>
      </w:r>
    </w:p>
    <w:p>
      <w:pPr>
        <w:pStyle w:val="CaptionedFigure"/>
      </w:pPr>
      <w:bookmarkStart w:id="35" w:name="fig:007"/>
      <w:r>
        <w:drawing>
          <wp:inline>
            <wp:extent cx="5334000" cy="2212794"/>
            <wp:effectExtent b="0" l="0" r="0" t="0"/>
            <wp:docPr descr="Figure 7: Первое изменение файла" title="" id="1" name="Picture"/>
            <a:graphic>
              <a:graphicData uri="http://schemas.openxmlformats.org/drawingml/2006/picture">
                <pic:pic>
                  <pic:nvPicPr>
                    <pic:cNvPr descr="image/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Первое изменение файла</w:t>
      </w:r>
    </w:p>
    <w:p>
      <w:pPr>
        <w:pStyle w:val="CaptionedFigure"/>
      </w:pPr>
      <w:bookmarkStart w:id="37" w:name="fig:008"/>
      <w:r>
        <w:drawing>
          <wp:inline>
            <wp:extent cx="4552816" cy="2864693"/>
            <wp:effectExtent b="0" l="0" r="0" t="0"/>
            <wp:docPr descr="Figure 8: Второе изменение файла" title="" id="1" name="Picture"/>
            <a:graphic>
              <a:graphicData uri="http://schemas.openxmlformats.org/drawingml/2006/picture">
                <pic:pic>
                  <pic:nvPicPr>
                    <pic:cNvPr descr="image/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816" cy="2864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Второе изменение файла</w:t>
      </w:r>
    </w:p>
    <w:p>
      <w:pPr>
        <w:pStyle w:val="CaptionedFigure"/>
      </w:pPr>
      <w:bookmarkStart w:id="39" w:name="fig:009"/>
      <w:r>
        <w:drawing>
          <wp:inline>
            <wp:extent cx="5334000" cy="3580580"/>
            <wp:effectExtent b="0" l="0" r="0" t="0"/>
            <wp:docPr descr="Figure 9: Статус изменений" title="" id="1" name="Picture"/>
            <a:graphic>
              <a:graphicData uri="http://schemas.openxmlformats.org/drawingml/2006/picture">
                <pic:pic>
                  <pic:nvPicPr>
                    <pic:cNvPr descr="image/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0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Статус изменений</w:t>
      </w:r>
    </w:p>
    <w:p>
      <w:pPr>
        <w:pStyle w:val="CaptionedFigure"/>
      </w:pPr>
      <w:bookmarkStart w:id="41" w:name="fig:010"/>
      <w:r>
        <w:drawing>
          <wp:inline>
            <wp:extent cx="5334000" cy="3624808"/>
            <wp:effectExtent b="0" l="0" r="0" t="0"/>
            <wp:docPr descr="Figure 10: Сохранение всех изменений" title="" id="1" name="Picture"/>
            <a:graphic>
              <a:graphicData uri="http://schemas.openxmlformats.org/drawingml/2006/picture">
                <pic:pic>
                  <pic:nvPicPr>
                    <pic:cNvPr descr="image/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4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Сохранение всех изменений</w:t>
      </w:r>
    </w:p>
    <w:p>
      <w:pPr>
        <w:pStyle w:val="BodyText"/>
      </w:pPr>
      <w:r>
        <w:t xml:space="preserve">Дальнейшие дополнительные действия с репозиторием выполнялись в видео, приложенном к отчету (ссылка в начале документа).</w:t>
      </w:r>
    </w:p>
    <w:bookmarkEnd w:id="42"/>
    <w:bookmarkStart w:id="4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процессе выполнения работы успешно был настроен репозиторий на GitHub для дальнейшей работы, а также отработаны навыки по управлению системой контроля версий.</w:t>
      </w:r>
    </w:p>
    <w:bookmarkEnd w:id="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Абакумов Егор Александрович</dc:creator>
  <dc:language>ru-RU</dc:language>
  <cp:keywords/>
  <dcterms:created xsi:type="dcterms:W3CDTF">2021-02-19T21:39:55Z</dcterms:created>
  <dcterms:modified xsi:type="dcterms:W3CDTF">2021-02-19T21:39:55Z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Использование системы контроля версий git и ресурса GitHub в рабочем процессе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